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DF01" w14:textId="77777777" w:rsidR="00E3222B" w:rsidRDefault="008A1D17" w:rsidP="00E3222B">
      <w:pPr>
        <w:jc w:val="center"/>
      </w:pPr>
      <w:r>
        <w:t xml:space="preserve">          </w:t>
      </w:r>
      <w:r>
        <w:rPr>
          <w:noProof/>
        </w:rPr>
        <w:drawing>
          <wp:inline distT="0" distB="0" distL="0" distR="0" wp14:anchorId="15D1C494" wp14:editId="2B6F1E89">
            <wp:extent cx="2216150" cy="2083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08" cy="20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088DA106" w14:textId="77777777" w:rsidR="006B3853" w:rsidRDefault="006B3853">
      <w:r>
        <w:t>Wednesday 16</w:t>
      </w:r>
      <w:r w:rsidRPr="006B3853">
        <w:rPr>
          <w:vertAlign w:val="superscript"/>
        </w:rPr>
        <w:t>th</w:t>
      </w:r>
      <w:r>
        <w:t xml:space="preserve"> July</w:t>
      </w:r>
    </w:p>
    <w:p w14:paraId="55E9815B" w14:textId="0F8C5629" w:rsidR="00197A45" w:rsidRDefault="00197A45">
      <w:r>
        <w:rPr>
          <w:rFonts w:ascii="Abadi" w:hAnsi="Abadi"/>
          <w:color w:val="ED7D31" w:themeColor="accent2"/>
        </w:rPr>
        <w:t>Attendance</w:t>
      </w:r>
    </w:p>
    <w:tbl>
      <w:tblPr>
        <w:tblW w:w="6040" w:type="dxa"/>
        <w:tblLook w:val="04A0" w:firstRow="1" w:lastRow="0" w:firstColumn="1" w:lastColumn="0" w:noHBand="0" w:noVBand="1"/>
      </w:tblPr>
      <w:tblGrid>
        <w:gridCol w:w="6040"/>
      </w:tblGrid>
      <w:tr w:rsidR="00197A45" w:rsidRPr="00197A45" w14:paraId="718F7717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07C3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Karen Bennett</w:t>
            </w:r>
          </w:p>
        </w:tc>
      </w:tr>
      <w:tr w:rsidR="00197A45" w:rsidRPr="00197A45" w14:paraId="3A2BE1CE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907D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Joanne Wormald (External)</w:t>
            </w:r>
          </w:p>
        </w:tc>
      </w:tr>
      <w:tr w:rsidR="00197A45" w:rsidRPr="00197A45" w14:paraId="64A4C527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5FDF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Caroline Lee</w:t>
            </w:r>
          </w:p>
        </w:tc>
      </w:tr>
      <w:tr w:rsidR="00197A45" w:rsidRPr="00197A45" w14:paraId="5E8084F9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4C86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Rebecca </w:t>
            </w:r>
            <w:proofErr w:type="spellStart"/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Dunroe</w:t>
            </w:r>
            <w:proofErr w:type="spellEnd"/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(External)</w:t>
            </w:r>
          </w:p>
        </w:tc>
      </w:tr>
      <w:tr w:rsidR="00197A45" w:rsidRPr="00197A45" w14:paraId="00E5E465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2B90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Chris Hughes (External)</w:t>
            </w:r>
          </w:p>
        </w:tc>
      </w:tr>
      <w:tr w:rsidR="00197A45" w:rsidRPr="00197A45" w14:paraId="1FA2A6FA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A932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McGough, Dawn M</w:t>
            </w:r>
          </w:p>
        </w:tc>
      </w:tr>
      <w:tr w:rsidR="00197A45" w:rsidRPr="00197A45" w14:paraId="37BF4FF4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928F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Catie Lake (Unverified)</w:t>
            </w:r>
          </w:p>
        </w:tc>
      </w:tr>
      <w:tr w:rsidR="00197A45" w:rsidRPr="00197A45" w14:paraId="44683417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1743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Fiona Forsythe</w:t>
            </w:r>
          </w:p>
        </w:tc>
      </w:tr>
      <w:tr w:rsidR="00197A45" w:rsidRPr="00197A45" w14:paraId="4AEFE62C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2C85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Deborah </w:t>
            </w:r>
            <w:proofErr w:type="spellStart"/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Rodenby</w:t>
            </w:r>
            <w:proofErr w:type="spellEnd"/>
          </w:p>
        </w:tc>
      </w:tr>
      <w:tr w:rsidR="00197A45" w:rsidRPr="00197A45" w14:paraId="249E78ED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6D14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Kate Ribchester (External)</w:t>
            </w:r>
          </w:p>
        </w:tc>
      </w:tr>
      <w:tr w:rsidR="00197A45" w:rsidRPr="00197A45" w14:paraId="6CA6B71F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DBB6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John (he/Him) _- MESMAC (Unverified)</w:t>
            </w:r>
          </w:p>
        </w:tc>
      </w:tr>
      <w:tr w:rsidR="00197A45" w:rsidRPr="00197A45" w14:paraId="79A4E264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1094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David Savage</w:t>
            </w:r>
          </w:p>
        </w:tc>
      </w:tr>
      <w:tr w:rsidR="00197A45" w:rsidRPr="00197A45" w14:paraId="76AFD4FA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145C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Tom Blow (External)</w:t>
            </w:r>
          </w:p>
        </w:tc>
      </w:tr>
      <w:tr w:rsidR="00197A45" w:rsidRPr="00197A45" w14:paraId="228DAA4F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6691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Anna Hughes (External)</w:t>
            </w:r>
          </w:p>
        </w:tc>
      </w:tr>
      <w:tr w:rsidR="00197A45" w:rsidRPr="00197A45" w14:paraId="291B9F25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662D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Jayne Sumner - Rail Engagement Manager</w:t>
            </w:r>
          </w:p>
        </w:tc>
      </w:tr>
      <w:tr w:rsidR="00197A45" w:rsidRPr="00197A45" w14:paraId="763096D6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1D45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Liu, Helen</w:t>
            </w:r>
          </w:p>
        </w:tc>
      </w:tr>
      <w:tr w:rsidR="00197A45" w:rsidRPr="00197A45" w14:paraId="3EB5375A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877A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Andy Buckley (External)</w:t>
            </w:r>
          </w:p>
        </w:tc>
      </w:tr>
      <w:tr w:rsidR="00197A45" w:rsidRPr="00197A45" w14:paraId="686B8831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3DFA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Thalia Woodgate</w:t>
            </w:r>
          </w:p>
        </w:tc>
      </w:tr>
      <w:tr w:rsidR="00197A45" w:rsidRPr="00197A45" w14:paraId="4E7C165A" w14:textId="77777777" w:rsidTr="00197A45">
        <w:trPr>
          <w:trHeight w:val="29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C0FB" w14:textId="77777777" w:rsidR="00197A45" w:rsidRPr="00197A45" w:rsidRDefault="00197A45" w:rsidP="00197A4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197A4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Woods, George (SMO UKI RC-GB EHS)</w:t>
            </w:r>
          </w:p>
        </w:tc>
      </w:tr>
    </w:tbl>
    <w:p w14:paraId="4D2465F5" w14:textId="15D21972" w:rsidR="00B35F3A" w:rsidRDefault="00B35F3A"/>
    <w:p w14:paraId="47CF3EB7" w14:textId="79BC46D5" w:rsidR="00DF20BA" w:rsidRDefault="00DF20BA" w:rsidP="00DF20BA">
      <w:pPr>
        <w:rPr>
          <w:rFonts w:ascii="Abadi" w:hAnsi="Abadi"/>
          <w:color w:val="ED7D31" w:themeColor="accent2"/>
        </w:rPr>
      </w:pPr>
      <w:r w:rsidRPr="00DF20BA">
        <w:rPr>
          <w:rFonts w:ascii="Abadi" w:hAnsi="Abadi"/>
          <w:color w:val="ED7D31" w:themeColor="accent2"/>
        </w:rPr>
        <w:t>1</w:t>
      </w:r>
      <w:r w:rsidR="006B3853">
        <w:rPr>
          <w:rFonts w:ascii="Abadi" w:hAnsi="Abadi"/>
          <w:color w:val="ED7D31" w:themeColor="accent2"/>
        </w:rPr>
        <w:t>1</w:t>
      </w:r>
      <w:r w:rsidRPr="00DF20BA">
        <w:rPr>
          <w:rFonts w:ascii="Abadi" w:hAnsi="Abadi"/>
          <w:color w:val="ED7D31" w:themeColor="accent2"/>
        </w:rPr>
        <w:t>-1</w:t>
      </w:r>
      <w:r w:rsidR="006B3853">
        <w:rPr>
          <w:rFonts w:ascii="Abadi" w:hAnsi="Abadi"/>
          <w:color w:val="ED7D31" w:themeColor="accent2"/>
        </w:rPr>
        <w:t>1</w:t>
      </w:r>
      <w:r w:rsidRPr="00DF20BA">
        <w:rPr>
          <w:rFonts w:ascii="Abadi" w:hAnsi="Abadi"/>
          <w:color w:val="ED7D31" w:themeColor="accent2"/>
        </w:rPr>
        <w:t>:</w:t>
      </w:r>
      <w:r w:rsidR="006B3853">
        <w:rPr>
          <w:rFonts w:ascii="Abadi" w:hAnsi="Abadi"/>
          <w:color w:val="ED7D31" w:themeColor="accent2"/>
        </w:rPr>
        <w:t>05</w:t>
      </w:r>
      <w:r w:rsidRPr="00DF20BA">
        <w:rPr>
          <w:rFonts w:ascii="Abadi" w:hAnsi="Abadi"/>
          <w:color w:val="ED7D31" w:themeColor="accent2"/>
        </w:rPr>
        <w:t xml:space="preserve"> Welcome and intros</w:t>
      </w:r>
    </w:p>
    <w:p w14:paraId="74A5BF21" w14:textId="3872EAAF" w:rsidR="00DF20BA" w:rsidRPr="00CD435B" w:rsidRDefault="00DF20BA" w:rsidP="00DF20BA">
      <w:pPr>
        <w:rPr>
          <w:rFonts w:ascii="Abadi" w:hAnsi="Abadi"/>
        </w:rPr>
      </w:pPr>
      <w:r w:rsidRPr="00DF20BA">
        <w:rPr>
          <w:rFonts w:ascii="Abadi" w:hAnsi="Abadi"/>
          <w:color w:val="ED7D31" w:themeColor="accent2"/>
        </w:rPr>
        <w:t>1</w:t>
      </w:r>
      <w:r w:rsidR="006B3853">
        <w:rPr>
          <w:rFonts w:ascii="Abadi" w:hAnsi="Abadi"/>
          <w:color w:val="ED7D31" w:themeColor="accent2"/>
        </w:rPr>
        <w:t>1:05 – 11:15 Karen Bennett 200 stories of railway pride</w:t>
      </w:r>
      <w:r w:rsidR="00197A45">
        <w:rPr>
          <w:rFonts w:ascii="Abadi" w:hAnsi="Abadi"/>
          <w:color w:val="ED7D31" w:themeColor="accent2"/>
        </w:rPr>
        <w:t xml:space="preserve"> – see attached slides</w:t>
      </w:r>
    </w:p>
    <w:p w14:paraId="7BC88B2B" w14:textId="0B5ADB22" w:rsidR="00CD435B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11:15– 11:25 – Fiona Forsythe –</w:t>
      </w:r>
      <w:r w:rsidR="0070576F">
        <w:rPr>
          <w:rFonts w:ascii="Abadi" w:hAnsi="Abadi"/>
          <w:color w:val="ED7D31" w:themeColor="accent2"/>
        </w:rPr>
        <w:t>from Tyne Valley</w:t>
      </w:r>
      <w:r>
        <w:rPr>
          <w:rFonts w:ascii="Abadi" w:hAnsi="Abadi"/>
          <w:color w:val="ED7D31" w:themeColor="accent2"/>
        </w:rPr>
        <w:t xml:space="preserve"> working with Queer Cumbria</w:t>
      </w:r>
    </w:p>
    <w:p w14:paraId="07B74788" w14:textId="2A7AAFEE" w:rsidR="006B3853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 xml:space="preserve">11:25 – 11:35 – Kate Ribchester from Brunswick </w:t>
      </w:r>
      <w:r w:rsidR="0070576F">
        <w:rPr>
          <w:rFonts w:ascii="Abadi" w:hAnsi="Abadi"/>
          <w:color w:val="ED7D31" w:themeColor="accent2"/>
        </w:rPr>
        <w:t>Centre</w:t>
      </w:r>
      <w:r w:rsidR="00197A45">
        <w:rPr>
          <w:rFonts w:ascii="Abadi" w:hAnsi="Abadi"/>
          <w:color w:val="ED7D31" w:themeColor="accent2"/>
        </w:rPr>
        <w:t xml:space="preserve"> – see attached slides</w:t>
      </w:r>
    </w:p>
    <w:p w14:paraId="2B20B10A" w14:textId="1F97C2FF" w:rsidR="006B3853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11:35 – 11:45 – John Dugdale from MESMAC</w:t>
      </w:r>
    </w:p>
    <w:p w14:paraId="274D81DC" w14:textId="0CBFCFA8" w:rsidR="006B3853" w:rsidRDefault="006B3853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 xml:space="preserve">11:45 – 11:55- Chris Hughes – </w:t>
      </w:r>
      <w:r w:rsidR="0070576F">
        <w:rPr>
          <w:rFonts w:ascii="Abadi" w:hAnsi="Abadi"/>
          <w:color w:val="ED7D31" w:themeColor="accent2"/>
        </w:rPr>
        <w:t xml:space="preserve">from </w:t>
      </w:r>
      <w:proofErr w:type="spellStart"/>
      <w:r>
        <w:rPr>
          <w:rFonts w:ascii="Abadi" w:hAnsi="Abadi"/>
          <w:color w:val="ED7D31" w:themeColor="accent2"/>
        </w:rPr>
        <w:t>LonGBoaT</w:t>
      </w:r>
      <w:proofErr w:type="spellEnd"/>
      <w:r>
        <w:rPr>
          <w:rFonts w:ascii="Abadi" w:hAnsi="Abadi"/>
          <w:color w:val="ED7D31" w:themeColor="accent2"/>
        </w:rPr>
        <w:t xml:space="preserve"> (Wakefield Kirkgate Adoption Group)</w:t>
      </w:r>
    </w:p>
    <w:p w14:paraId="321693C1" w14:textId="409012D2" w:rsidR="006B3853" w:rsidRDefault="005A42E9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 xml:space="preserve">11:55 – 12:05 – Joanne Wormald – </w:t>
      </w:r>
      <w:r w:rsidR="0070576F">
        <w:rPr>
          <w:rFonts w:ascii="Abadi" w:hAnsi="Abadi"/>
          <w:color w:val="ED7D31" w:themeColor="accent2"/>
        </w:rPr>
        <w:t xml:space="preserve">from </w:t>
      </w:r>
      <w:r>
        <w:rPr>
          <w:rFonts w:ascii="Abadi" w:hAnsi="Abadi"/>
          <w:color w:val="ED7D31" w:themeColor="accent2"/>
        </w:rPr>
        <w:t>George House Trust</w:t>
      </w:r>
    </w:p>
    <w:p w14:paraId="5FEAE0E7" w14:textId="31D2CEE3" w:rsidR="005A42E9" w:rsidRPr="00CD435B" w:rsidRDefault="005A42E9">
      <w:pPr>
        <w:rPr>
          <w:rFonts w:ascii="Abadi" w:hAnsi="Abadi"/>
        </w:rPr>
      </w:pPr>
      <w:r>
        <w:rPr>
          <w:rFonts w:ascii="Abadi" w:hAnsi="Abadi"/>
          <w:color w:val="ED7D31" w:themeColor="accent2"/>
        </w:rPr>
        <w:t>12:05 – 12:15 – Q and A</w:t>
      </w:r>
    </w:p>
    <w:sectPr w:rsidR="005A42E9" w:rsidRPr="00CD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7"/>
    <w:rsid w:val="0002227A"/>
    <w:rsid w:val="00027FB5"/>
    <w:rsid w:val="000537A1"/>
    <w:rsid w:val="00094393"/>
    <w:rsid w:val="00106DF8"/>
    <w:rsid w:val="00154F8C"/>
    <w:rsid w:val="00197A45"/>
    <w:rsid w:val="001A0F98"/>
    <w:rsid w:val="001A4306"/>
    <w:rsid w:val="001C5A42"/>
    <w:rsid w:val="001F19FE"/>
    <w:rsid w:val="00226FC7"/>
    <w:rsid w:val="002C78E6"/>
    <w:rsid w:val="002E17D8"/>
    <w:rsid w:val="002F4A7E"/>
    <w:rsid w:val="003202F3"/>
    <w:rsid w:val="0034188E"/>
    <w:rsid w:val="003D538D"/>
    <w:rsid w:val="00454212"/>
    <w:rsid w:val="0047685C"/>
    <w:rsid w:val="004B5CE9"/>
    <w:rsid w:val="005426EE"/>
    <w:rsid w:val="00570907"/>
    <w:rsid w:val="005A42E9"/>
    <w:rsid w:val="005A5524"/>
    <w:rsid w:val="00631BF0"/>
    <w:rsid w:val="00692318"/>
    <w:rsid w:val="006A11F6"/>
    <w:rsid w:val="006B3853"/>
    <w:rsid w:val="006E0A8F"/>
    <w:rsid w:val="0070576F"/>
    <w:rsid w:val="00773451"/>
    <w:rsid w:val="007A0D19"/>
    <w:rsid w:val="007B0DB7"/>
    <w:rsid w:val="007B510D"/>
    <w:rsid w:val="007D5BEA"/>
    <w:rsid w:val="007F3E88"/>
    <w:rsid w:val="008127C1"/>
    <w:rsid w:val="00830EC6"/>
    <w:rsid w:val="008376E7"/>
    <w:rsid w:val="00850C71"/>
    <w:rsid w:val="00893A63"/>
    <w:rsid w:val="008A1D17"/>
    <w:rsid w:val="008D7791"/>
    <w:rsid w:val="008E5367"/>
    <w:rsid w:val="0090155D"/>
    <w:rsid w:val="009559CA"/>
    <w:rsid w:val="00960DE1"/>
    <w:rsid w:val="00986A44"/>
    <w:rsid w:val="00994B5D"/>
    <w:rsid w:val="009F23AC"/>
    <w:rsid w:val="00A43716"/>
    <w:rsid w:val="00AD2D54"/>
    <w:rsid w:val="00AE4D06"/>
    <w:rsid w:val="00AF43A5"/>
    <w:rsid w:val="00AF4C3A"/>
    <w:rsid w:val="00B13373"/>
    <w:rsid w:val="00B35F3A"/>
    <w:rsid w:val="00BD1DC4"/>
    <w:rsid w:val="00C065BF"/>
    <w:rsid w:val="00C4433A"/>
    <w:rsid w:val="00C95172"/>
    <w:rsid w:val="00CD435B"/>
    <w:rsid w:val="00CF5767"/>
    <w:rsid w:val="00D03F1C"/>
    <w:rsid w:val="00D3523A"/>
    <w:rsid w:val="00D82804"/>
    <w:rsid w:val="00DC1E47"/>
    <w:rsid w:val="00DE1F21"/>
    <w:rsid w:val="00DF20BA"/>
    <w:rsid w:val="00E10947"/>
    <w:rsid w:val="00E24AD2"/>
    <w:rsid w:val="00E3222B"/>
    <w:rsid w:val="00E75079"/>
    <w:rsid w:val="00E84A11"/>
    <w:rsid w:val="00EC661E"/>
    <w:rsid w:val="00ED7803"/>
    <w:rsid w:val="00F5733D"/>
    <w:rsid w:val="00F65E1F"/>
    <w:rsid w:val="00F81FB3"/>
    <w:rsid w:val="00FC0ABC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1A74"/>
  <w15:chartTrackingRefBased/>
  <w15:docId w15:val="{AF428384-43DF-4265-A252-6D102964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D17"/>
    <w:rPr>
      <w:color w:val="0000FF"/>
      <w:u w:val="single"/>
    </w:rPr>
  </w:style>
  <w:style w:type="paragraph" w:customStyle="1" w:styleId="xxmsonormal">
    <w:name w:val="x_x_msonormal"/>
    <w:basedOn w:val="Normal"/>
    <w:rsid w:val="00D0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df8dc-4a4b-454a-96ff-e9108eabf6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77EFE2BB2FD47939A1A6A67C97A59" ma:contentTypeVersion="14" ma:contentTypeDescription="Create a new document." ma:contentTypeScope="" ma:versionID="23077e1f6834bffddadbc86433086540">
  <xsd:schema xmlns:xsd="http://www.w3.org/2001/XMLSchema" xmlns:xs="http://www.w3.org/2001/XMLSchema" xmlns:p="http://schemas.microsoft.com/office/2006/metadata/properties" xmlns:ns3="acfdf8dc-4a4b-454a-96ff-e9108eabf678" xmlns:ns4="44bd0afc-0274-48a4-84a3-4b7f799aa957" targetNamespace="http://schemas.microsoft.com/office/2006/metadata/properties" ma:root="true" ma:fieldsID="ba7a972ce2eb9e6ff141c4d8d379211f" ns3:_="" ns4:_="">
    <xsd:import namespace="acfdf8dc-4a4b-454a-96ff-e9108eabf678"/>
    <xsd:import namespace="44bd0afc-0274-48a4-84a3-4b7f799aa95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f8dc-4a4b-454a-96ff-e9108eabf6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0afc-0274-48a4-84a3-4b7f799aa9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04BEB-BCBA-48EF-8DC3-328ACC3FC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BF1D0-B25E-486C-BC67-70C52E9D0B3E}">
  <ds:schemaRefs>
    <ds:schemaRef ds:uri="http://schemas.microsoft.com/office/2006/metadata/properties"/>
    <ds:schemaRef ds:uri="http://schemas.microsoft.com/office/infopath/2007/PartnerControls"/>
    <ds:schemaRef ds:uri="acfdf8dc-4a4b-454a-96ff-e9108eabf678"/>
  </ds:schemaRefs>
</ds:datastoreItem>
</file>

<file path=customXml/itemProps3.xml><?xml version="1.0" encoding="utf-8"?>
<ds:datastoreItem xmlns:ds="http://schemas.openxmlformats.org/officeDocument/2006/customXml" ds:itemID="{CAA830FE-F846-42CA-80F1-9F8F4596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df8dc-4a4b-454a-96ff-e9108eabf678"/>
    <ds:schemaRef ds:uri="44bd0afc-0274-48a4-84a3-4b7f799a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Bennett</dc:creator>
  <cp:keywords/>
  <dc:description/>
  <cp:lastModifiedBy>Karen Bennett</cp:lastModifiedBy>
  <cp:revision>2</cp:revision>
  <dcterms:created xsi:type="dcterms:W3CDTF">2025-07-16T12:47:00Z</dcterms:created>
  <dcterms:modified xsi:type="dcterms:W3CDTF">2025-07-16T12:47:00Z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0x010100DA577EFE2BB2FD47939A1A6A67C97A59</vt:lpwstr>
  </property>
</Properties>
</file>