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8DF01" w14:textId="77777777" w:rsidR="00E3222B" w:rsidRDefault="008A1D17" w:rsidP="00E3222B">
      <w:pPr>
        <w:jc w:val="center"/>
      </w:pPr>
      <w:r>
        <w:t xml:space="preserve">          </w:t>
      </w:r>
      <w:r>
        <w:rPr>
          <w:noProof/>
        </w:rPr>
        <w:drawing>
          <wp:inline distT="0" distB="0" distL="0" distR="0" wp14:anchorId="15D1C494" wp14:editId="2B6F1E89">
            <wp:extent cx="2216150" cy="208307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08" cy="208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</w:t>
      </w:r>
    </w:p>
    <w:p w14:paraId="088DA106" w14:textId="76C8C70F" w:rsidR="006B3853" w:rsidRDefault="006B3853">
      <w:r>
        <w:t xml:space="preserve">Wednesday </w:t>
      </w:r>
      <w:r w:rsidR="00AA6530">
        <w:t>15</w:t>
      </w:r>
      <w:r w:rsidR="00AA6530" w:rsidRPr="00AA6530">
        <w:rPr>
          <w:vertAlign w:val="superscript"/>
        </w:rPr>
        <w:t>th</w:t>
      </w:r>
      <w:r w:rsidR="00AA6530">
        <w:t xml:space="preserve"> October</w:t>
      </w:r>
    </w:p>
    <w:p w14:paraId="4D2465F5" w14:textId="45174748" w:rsidR="00B35F3A" w:rsidRDefault="006B3853">
      <w:r>
        <w:t>1</w:t>
      </w:r>
      <w:r w:rsidR="00777BA8">
        <w:t>0-11</w:t>
      </w:r>
      <w:r w:rsidR="00AF43A5">
        <w:br/>
      </w:r>
    </w:p>
    <w:p w14:paraId="4155420C" w14:textId="77777777" w:rsidR="00DB6195" w:rsidRDefault="00DB6195">
      <w:r>
        <w:t xml:space="preserve">In attendance: </w:t>
      </w:r>
    </w:p>
    <w:tbl>
      <w:tblPr>
        <w:tblW w:w="3448" w:type="dxa"/>
        <w:tblLook w:val="04A0" w:firstRow="1" w:lastRow="0" w:firstColumn="1" w:lastColumn="0" w:noHBand="0" w:noVBand="1"/>
      </w:tblPr>
      <w:tblGrid>
        <w:gridCol w:w="3448"/>
      </w:tblGrid>
      <w:tr w:rsidR="00DB6195" w:rsidRPr="00DB6195" w14:paraId="1725DCAB" w14:textId="77777777" w:rsidTr="00DB6195">
        <w:trPr>
          <w:trHeight w:val="290"/>
        </w:trPr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39C73" w14:textId="27A9CD4A" w:rsidR="00DB6195" w:rsidRPr="00DB6195" w:rsidRDefault="00DB6195" w:rsidP="00DB61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B619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Karen Bennett</w:t>
            </w: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- CRN</w:t>
            </w:r>
          </w:p>
        </w:tc>
      </w:tr>
      <w:tr w:rsidR="00DB6195" w:rsidRPr="00DB6195" w14:paraId="6E988A75" w14:textId="77777777" w:rsidTr="00DB6195">
        <w:trPr>
          <w:trHeight w:val="290"/>
        </w:trPr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F4D63" w14:textId="5B9696F0" w:rsidR="00DB6195" w:rsidRPr="00DB6195" w:rsidRDefault="00DB6195" w:rsidP="00DB61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B619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Fiona Forsythe</w:t>
            </w: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-Tyne Valley</w:t>
            </w:r>
          </w:p>
        </w:tc>
      </w:tr>
      <w:tr w:rsidR="00DB6195" w:rsidRPr="00DB6195" w14:paraId="629DA6F8" w14:textId="77777777" w:rsidTr="00DB6195">
        <w:trPr>
          <w:trHeight w:val="290"/>
        </w:trPr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48CE2" w14:textId="3B295339" w:rsidR="00DB6195" w:rsidRPr="00DB6195" w:rsidRDefault="00DB6195" w:rsidP="00DB61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</w:tr>
      <w:tr w:rsidR="00DB6195" w:rsidRPr="00DB6195" w14:paraId="19759233" w14:textId="77777777" w:rsidTr="00DB6195">
        <w:trPr>
          <w:trHeight w:val="290"/>
        </w:trPr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B7573" w14:textId="1998AE8F" w:rsidR="00DB6195" w:rsidRPr="00DB6195" w:rsidRDefault="00DB6195" w:rsidP="00DB61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B619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Amy Bishop-Powell (she/her)</w:t>
            </w: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– Network Rail</w:t>
            </w:r>
          </w:p>
        </w:tc>
      </w:tr>
      <w:tr w:rsidR="00DB6195" w:rsidRPr="00DB6195" w14:paraId="2F020D61" w14:textId="77777777" w:rsidTr="00DB6195">
        <w:trPr>
          <w:trHeight w:val="290"/>
        </w:trPr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664B3" w14:textId="6747707C" w:rsidR="00DB6195" w:rsidRPr="00DB6195" w:rsidRDefault="00DB6195" w:rsidP="00DB61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B619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Gillian Renshaw (External)</w:t>
            </w: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– Crewe to Manchester</w:t>
            </w:r>
          </w:p>
        </w:tc>
      </w:tr>
      <w:tr w:rsidR="00DB6195" w:rsidRPr="00DB6195" w14:paraId="249C34EC" w14:textId="77777777" w:rsidTr="00DB6195">
        <w:trPr>
          <w:trHeight w:val="290"/>
        </w:trPr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820B8" w14:textId="76BC63B4" w:rsidR="00DB6195" w:rsidRPr="00DB6195" w:rsidRDefault="00DB6195" w:rsidP="00DB61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B619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Rebecca Catterall (External)</w:t>
            </w: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– Devon and Cornwall</w:t>
            </w:r>
          </w:p>
        </w:tc>
      </w:tr>
      <w:tr w:rsidR="00DB6195" w:rsidRPr="00DB6195" w14:paraId="7CFCD48F" w14:textId="77777777" w:rsidTr="00DB6195">
        <w:trPr>
          <w:trHeight w:val="290"/>
        </w:trPr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701CD" w14:textId="4D016CD6" w:rsidR="00DB6195" w:rsidRPr="00DB6195" w:rsidRDefault="00DB6195" w:rsidP="00DB61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B619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Thalia Woodgate</w:t>
            </w: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– East Suffolk</w:t>
            </w:r>
          </w:p>
        </w:tc>
      </w:tr>
      <w:tr w:rsidR="00DB6195" w:rsidRPr="00DB6195" w14:paraId="0998D7CC" w14:textId="77777777" w:rsidTr="00DB6195">
        <w:trPr>
          <w:trHeight w:val="290"/>
        </w:trPr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36FE8" w14:textId="2CCDA6C7" w:rsidR="00DB6195" w:rsidRPr="00DB6195" w:rsidRDefault="00DB6195" w:rsidP="00DB61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B619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Claire Cooper (External)</w:t>
            </w: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– C2C</w:t>
            </w:r>
          </w:p>
        </w:tc>
      </w:tr>
      <w:tr w:rsidR="00DB6195" w:rsidRPr="00DB6195" w14:paraId="3116F22C" w14:textId="77777777" w:rsidTr="00DB6195">
        <w:trPr>
          <w:trHeight w:val="290"/>
        </w:trPr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B6FA5" w14:textId="67BDD2B2" w:rsidR="00DB6195" w:rsidRPr="00DB6195" w:rsidRDefault="00DB6195" w:rsidP="00DB61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B619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Sarah Grove (External)</w:t>
            </w: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– Cam Valley</w:t>
            </w:r>
          </w:p>
        </w:tc>
      </w:tr>
      <w:tr w:rsidR="00DB6195" w:rsidRPr="00DB6195" w14:paraId="5A384749" w14:textId="77777777" w:rsidTr="00DB6195">
        <w:trPr>
          <w:trHeight w:val="290"/>
        </w:trPr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544AB" w14:textId="51B5213D" w:rsidR="00DB6195" w:rsidRPr="00DB6195" w:rsidRDefault="00DB6195" w:rsidP="00DB61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B619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Rachel Osborne (External)</w:t>
            </w: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– Yorkshire Coast</w:t>
            </w:r>
          </w:p>
        </w:tc>
      </w:tr>
      <w:tr w:rsidR="00DB6195" w:rsidRPr="00DB6195" w14:paraId="57611011" w14:textId="77777777" w:rsidTr="00DB6195">
        <w:trPr>
          <w:trHeight w:val="290"/>
        </w:trPr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39C54" w14:textId="2CC900D8" w:rsidR="00DB6195" w:rsidRPr="00DB6195" w:rsidRDefault="00DB6195" w:rsidP="00DB61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</w:tr>
      <w:tr w:rsidR="00DB6195" w:rsidRPr="00DB6195" w14:paraId="6CCC2940" w14:textId="77777777" w:rsidTr="00DB6195">
        <w:trPr>
          <w:trHeight w:val="290"/>
        </w:trPr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235F1" w14:textId="2F768B8C" w:rsidR="00DB6195" w:rsidRPr="00DB6195" w:rsidRDefault="00DB6195" w:rsidP="00DB61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B619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Tom Blow (External)</w:t>
            </w: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– Platform Rail</w:t>
            </w:r>
          </w:p>
        </w:tc>
      </w:tr>
      <w:tr w:rsidR="00DB6195" w:rsidRPr="00DB6195" w14:paraId="0ADB197B" w14:textId="77777777" w:rsidTr="00DB6195">
        <w:trPr>
          <w:trHeight w:val="290"/>
        </w:trPr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7801F" w14:textId="3B5A44C8" w:rsidR="00DB6195" w:rsidRPr="00DB6195" w:rsidRDefault="00DB6195" w:rsidP="00DB61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B619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Dawn Branton (External)</w:t>
            </w: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– Barton to Cleethorpes</w:t>
            </w:r>
          </w:p>
        </w:tc>
      </w:tr>
      <w:tr w:rsidR="00DB6195" w:rsidRPr="00DB6195" w14:paraId="015783AD" w14:textId="77777777" w:rsidTr="00DB6195">
        <w:trPr>
          <w:trHeight w:val="290"/>
        </w:trPr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D2CAC" w14:textId="1FCB2B2F" w:rsidR="00DB6195" w:rsidRPr="00DB6195" w:rsidRDefault="00DB6195" w:rsidP="00DB61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B619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Butterfield, Peter</w:t>
            </w: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- Cumbria</w:t>
            </w:r>
          </w:p>
        </w:tc>
      </w:tr>
      <w:tr w:rsidR="00DB6195" w:rsidRPr="00DB6195" w14:paraId="1A767B04" w14:textId="77777777" w:rsidTr="00DB6195">
        <w:trPr>
          <w:trHeight w:val="290"/>
        </w:trPr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33860" w14:textId="1FD24C0F" w:rsidR="00DB6195" w:rsidRPr="00DB6195" w:rsidRDefault="00DB6195" w:rsidP="00DB61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B619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Liu, Helen</w:t>
            </w: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– </w:t>
            </w:r>
            <w:proofErr w:type="gramStart"/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South Eastern</w:t>
            </w:r>
            <w:proofErr w:type="gramEnd"/>
          </w:p>
        </w:tc>
      </w:tr>
      <w:tr w:rsidR="00DB6195" w:rsidRPr="00DB6195" w14:paraId="71A4C735" w14:textId="77777777" w:rsidTr="00DB6195">
        <w:trPr>
          <w:trHeight w:val="290"/>
        </w:trPr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A1A03" w14:textId="0E815E5C" w:rsidR="00DB6195" w:rsidRPr="00DB6195" w:rsidRDefault="00DB6195" w:rsidP="00DB61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B619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Baggaley, Shuna (External)</w:t>
            </w: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= Skanska</w:t>
            </w:r>
          </w:p>
        </w:tc>
      </w:tr>
      <w:tr w:rsidR="00DB6195" w:rsidRPr="00DB6195" w14:paraId="641970DF" w14:textId="77777777" w:rsidTr="00DB6195">
        <w:trPr>
          <w:trHeight w:val="290"/>
        </w:trPr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B23CE" w14:textId="19FADA01" w:rsidR="00DB6195" w:rsidRPr="00DB6195" w:rsidRDefault="00DB6195" w:rsidP="00DB61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B619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Shantel Carty (</w:t>
            </w:r>
            <w:proofErr w:type="gramStart"/>
            <w:r w:rsidRPr="00DB619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External)</w:t>
            </w: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 West</w:t>
            </w:r>
            <w:proofErr w:type="gramEnd"/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Midlands Trains</w:t>
            </w:r>
          </w:p>
        </w:tc>
      </w:tr>
    </w:tbl>
    <w:p w14:paraId="6D501E0C" w14:textId="058102CE" w:rsidR="00DB6195" w:rsidRDefault="00DB6195"/>
    <w:p w14:paraId="47CF3EB7" w14:textId="0998697F" w:rsidR="00DF20BA" w:rsidRDefault="00DF20BA" w:rsidP="00DF20BA">
      <w:pPr>
        <w:rPr>
          <w:rFonts w:ascii="Abadi" w:hAnsi="Abadi"/>
          <w:color w:val="ED7D31" w:themeColor="accent2"/>
        </w:rPr>
      </w:pPr>
      <w:r w:rsidRPr="00DF20BA">
        <w:rPr>
          <w:rFonts w:ascii="Abadi" w:hAnsi="Abadi"/>
          <w:color w:val="ED7D31" w:themeColor="accent2"/>
        </w:rPr>
        <w:t>1</w:t>
      </w:r>
      <w:r w:rsidR="00777BA8">
        <w:rPr>
          <w:rFonts w:ascii="Abadi" w:hAnsi="Abadi"/>
          <w:color w:val="ED7D31" w:themeColor="accent2"/>
        </w:rPr>
        <w:t>0</w:t>
      </w:r>
      <w:r w:rsidRPr="00DF20BA">
        <w:rPr>
          <w:rFonts w:ascii="Abadi" w:hAnsi="Abadi"/>
          <w:color w:val="ED7D31" w:themeColor="accent2"/>
        </w:rPr>
        <w:t>-1</w:t>
      </w:r>
      <w:r w:rsidR="00777BA8">
        <w:rPr>
          <w:rFonts w:ascii="Abadi" w:hAnsi="Abadi"/>
          <w:color w:val="ED7D31" w:themeColor="accent2"/>
        </w:rPr>
        <w:t>0</w:t>
      </w:r>
      <w:r w:rsidRPr="00DF20BA">
        <w:rPr>
          <w:rFonts w:ascii="Abadi" w:hAnsi="Abadi"/>
          <w:color w:val="ED7D31" w:themeColor="accent2"/>
        </w:rPr>
        <w:t>:</w:t>
      </w:r>
      <w:r w:rsidR="00777BA8">
        <w:rPr>
          <w:rFonts w:ascii="Abadi" w:hAnsi="Abadi"/>
          <w:color w:val="ED7D31" w:themeColor="accent2"/>
        </w:rPr>
        <w:t>10</w:t>
      </w:r>
      <w:r w:rsidRPr="00DF20BA">
        <w:rPr>
          <w:rFonts w:ascii="Abadi" w:hAnsi="Abadi"/>
          <w:color w:val="ED7D31" w:themeColor="accent2"/>
        </w:rPr>
        <w:t xml:space="preserve"> Welcome and intros</w:t>
      </w:r>
    </w:p>
    <w:p w14:paraId="74A5BF21" w14:textId="03629A70" w:rsidR="00DF20BA" w:rsidRDefault="00DF20BA" w:rsidP="00DF20BA">
      <w:pPr>
        <w:rPr>
          <w:rFonts w:ascii="Abadi" w:hAnsi="Abadi"/>
          <w:color w:val="ED7D31" w:themeColor="accent2"/>
        </w:rPr>
      </w:pPr>
      <w:r w:rsidRPr="00DF20BA">
        <w:rPr>
          <w:rFonts w:ascii="Abadi" w:hAnsi="Abadi"/>
          <w:color w:val="ED7D31" w:themeColor="accent2"/>
        </w:rPr>
        <w:t>1</w:t>
      </w:r>
      <w:r w:rsidR="00777BA8">
        <w:rPr>
          <w:rFonts w:ascii="Abadi" w:hAnsi="Abadi"/>
          <w:color w:val="ED7D31" w:themeColor="accent2"/>
        </w:rPr>
        <w:t>0</w:t>
      </w:r>
      <w:r w:rsidR="006B3853">
        <w:rPr>
          <w:rFonts w:ascii="Abadi" w:hAnsi="Abadi"/>
          <w:color w:val="ED7D31" w:themeColor="accent2"/>
        </w:rPr>
        <w:t>:</w:t>
      </w:r>
      <w:r w:rsidR="00777BA8">
        <w:rPr>
          <w:rFonts w:ascii="Abadi" w:hAnsi="Abadi"/>
          <w:color w:val="ED7D31" w:themeColor="accent2"/>
        </w:rPr>
        <w:t>10</w:t>
      </w:r>
      <w:r w:rsidR="006B3853">
        <w:rPr>
          <w:rFonts w:ascii="Abadi" w:hAnsi="Abadi"/>
          <w:color w:val="ED7D31" w:themeColor="accent2"/>
        </w:rPr>
        <w:t xml:space="preserve"> – 1</w:t>
      </w:r>
      <w:r w:rsidR="00777BA8">
        <w:rPr>
          <w:rFonts w:ascii="Abadi" w:hAnsi="Abadi"/>
          <w:color w:val="ED7D31" w:themeColor="accent2"/>
        </w:rPr>
        <w:t>0</w:t>
      </w:r>
      <w:r w:rsidR="006B3853">
        <w:rPr>
          <w:rFonts w:ascii="Abadi" w:hAnsi="Abadi"/>
          <w:color w:val="ED7D31" w:themeColor="accent2"/>
        </w:rPr>
        <w:t>:</w:t>
      </w:r>
      <w:r w:rsidR="00AA6530">
        <w:rPr>
          <w:rFonts w:ascii="Abadi" w:hAnsi="Abadi"/>
          <w:color w:val="ED7D31" w:themeColor="accent2"/>
        </w:rPr>
        <w:t>20</w:t>
      </w:r>
      <w:r w:rsidR="006B3853">
        <w:rPr>
          <w:rFonts w:ascii="Abadi" w:hAnsi="Abadi"/>
          <w:color w:val="ED7D31" w:themeColor="accent2"/>
        </w:rPr>
        <w:t xml:space="preserve"> </w:t>
      </w:r>
      <w:r w:rsidR="00777BA8">
        <w:rPr>
          <w:rFonts w:ascii="Abadi" w:hAnsi="Abadi"/>
          <w:color w:val="ED7D31" w:themeColor="accent2"/>
        </w:rPr>
        <w:t xml:space="preserve">– </w:t>
      </w:r>
      <w:r w:rsidR="00FD6A07">
        <w:rPr>
          <w:rFonts w:ascii="Abadi" w:hAnsi="Abadi"/>
          <w:color w:val="ED7D31" w:themeColor="accent2"/>
        </w:rPr>
        <w:t>Updates</w:t>
      </w:r>
      <w:r w:rsidR="00AA6530">
        <w:rPr>
          <w:rFonts w:ascii="Abadi" w:hAnsi="Abadi"/>
          <w:color w:val="ED7D31" w:themeColor="accent2"/>
        </w:rPr>
        <w:t xml:space="preserve"> – </w:t>
      </w:r>
      <w:r w:rsidR="00DB6195">
        <w:rPr>
          <w:rFonts w:ascii="Abadi" w:hAnsi="Abadi"/>
          <w:color w:val="ED7D31" w:themeColor="accent2"/>
        </w:rPr>
        <w:t>A quick overview on Bessie’s New book – Arlo’s adventures through time.  Bessie is hoping to have more ready for our next meeting.</w:t>
      </w:r>
    </w:p>
    <w:p w14:paraId="6203C9AE" w14:textId="7236B031" w:rsidR="005A31A1" w:rsidRPr="00CD435B" w:rsidRDefault="005A31A1" w:rsidP="00DF20BA">
      <w:pPr>
        <w:rPr>
          <w:rFonts w:ascii="Abadi" w:hAnsi="Abadi"/>
        </w:rPr>
      </w:pPr>
      <w:r>
        <w:rPr>
          <w:rFonts w:ascii="Abadi" w:hAnsi="Abadi"/>
          <w:color w:val="ED7D31" w:themeColor="accent2"/>
        </w:rPr>
        <w:t>December meeting – Reviewing 2025 and plans for 2026 – Topics on the list already to consider – AI and Working with local press</w:t>
      </w:r>
    </w:p>
    <w:p w14:paraId="7BC88B2B" w14:textId="2DFE15B3" w:rsidR="00CD435B" w:rsidRDefault="006B3853">
      <w:pPr>
        <w:rPr>
          <w:rFonts w:ascii="Abadi" w:hAnsi="Abadi"/>
          <w:color w:val="ED7D31" w:themeColor="accent2"/>
        </w:rPr>
      </w:pPr>
      <w:r>
        <w:rPr>
          <w:rFonts w:ascii="Abadi" w:hAnsi="Abadi"/>
          <w:color w:val="ED7D31" w:themeColor="accent2"/>
        </w:rPr>
        <w:lastRenderedPageBreak/>
        <w:t>1</w:t>
      </w:r>
      <w:r w:rsidR="00777BA8">
        <w:rPr>
          <w:rFonts w:ascii="Abadi" w:hAnsi="Abadi"/>
          <w:color w:val="ED7D31" w:themeColor="accent2"/>
        </w:rPr>
        <w:t>0:</w:t>
      </w:r>
      <w:r w:rsidR="00AA6530">
        <w:rPr>
          <w:rFonts w:ascii="Abadi" w:hAnsi="Abadi"/>
          <w:color w:val="ED7D31" w:themeColor="accent2"/>
        </w:rPr>
        <w:t>20</w:t>
      </w:r>
      <w:r>
        <w:rPr>
          <w:rFonts w:ascii="Abadi" w:hAnsi="Abadi"/>
          <w:color w:val="ED7D31" w:themeColor="accent2"/>
        </w:rPr>
        <w:t>– 1</w:t>
      </w:r>
      <w:r w:rsidR="00777BA8">
        <w:rPr>
          <w:rFonts w:ascii="Abadi" w:hAnsi="Abadi"/>
          <w:color w:val="ED7D31" w:themeColor="accent2"/>
        </w:rPr>
        <w:t>0</w:t>
      </w:r>
      <w:r>
        <w:rPr>
          <w:rFonts w:ascii="Abadi" w:hAnsi="Abadi"/>
          <w:color w:val="ED7D31" w:themeColor="accent2"/>
        </w:rPr>
        <w:t>:</w:t>
      </w:r>
      <w:r w:rsidR="0018097F">
        <w:rPr>
          <w:rFonts w:ascii="Abadi" w:hAnsi="Abadi"/>
          <w:color w:val="ED7D31" w:themeColor="accent2"/>
        </w:rPr>
        <w:t>3</w:t>
      </w:r>
      <w:r w:rsidR="00AA6530">
        <w:rPr>
          <w:rFonts w:ascii="Abadi" w:hAnsi="Abadi"/>
          <w:color w:val="ED7D31" w:themeColor="accent2"/>
        </w:rPr>
        <w:t>5</w:t>
      </w:r>
      <w:r>
        <w:rPr>
          <w:rFonts w:ascii="Abadi" w:hAnsi="Abadi"/>
          <w:color w:val="ED7D31" w:themeColor="accent2"/>
        </w:rPr>
        <w:t xml:space="preserve"> – </w:t>
      </w:r>
      <w:r w:rsidR="00AA6530">
        <w:rPr>
          <w:rFonts w:ascii="Abadi" w:hAnsi="Abadi"/>
          <w:color w:val="ED7D31" w:themeColor="accent2"/>
        </w:rPr>
        <w:t>Fiona Forsythe Tyne Valley CRP on “A song for Edmundson” – a project introducing primary school children to new skills and experience celebrating Railway 200.</w:t>
      </w:r>
    </w:p>
    <w:p w14:paraId="50FCDBBB" w14:textId="6BFF4130" w:rsidR="005A31A1" w:rsidRDefault="005A31A1">
      <w:pPr>
        <w:rPr>
          <w:rFonts w:ascii="Abadi" w:hAnsi="Abadi"/>
          <w:color w:val="ED7D31" w:themeColor="accent2"/>
        </w:rPr>
      </w:pPr>
      <w:r>
        <w:rPr>
          <w:rFonts w:ascii="Abadi" w:hAnsi="Abadi"/>
          <w:color w:val="ED7D31" w:themeColor="accent2"/>
        </w:rPr>
        <w:t xml:space="preserve">Tom – Thrive programme: </w:t>
      </w:r>
      <w:hyperlink r:id="rId8" w:history="1">
        <w:r w:rsidRPr="00DF2118">
          <w:rPr>
            <w:rStyle w:val="Hyperlink"/>
            <w:rFonts w:ascii="Abadi" w:hAnsi="Abadi"/>
          </w:rPr>
          <w:t>https://www.thriveapproach.com/</w:t>
        </w:r>
      </w:hyperlink>
    </w:p>
    <w:p w14:paraId="08C44039" w14:textId="574ECFCF" w:rsidR="005A31A1" w:rsidRDefault="005A31A1">
      <w:pPr>
        <w:rPr>
          <w:rFonts w:ascii="Abadi" w:hAnsi="Abadi"/>
          <w:color w:val="ED7D31" w:themeColor="accent2"/>
        </w:rPr>
      </w:pPr>
      <w:r>
        <w:rPr>
          <w:rFonts w:ascii="Abadi" w:hAnsi="Abadi"/>
          <w:color w:val="ED7D31" w:themeColor="accent2"/>
        </w:rPr>
        <w:t xml:space="preserve">Link to song: </w:t>
      </w:r>
      <w:hyperlink r:id="rId9" w:history="1">
        <w:r w:rsidRPr="00DF2118">
          <w:rPr>
            <w:rStyle w:val="Hyperlink"/>
            <w:rFonts w:ascii="Abadi" w:hAnsi="Abadi"/>
          </w:rPr>
          <w:t>https://www.youtube.com/watch?v=PuI0IVkdntU&amp;list=PLwOFaIqW3K-Y9rQA2QiWIrgjgd5tolq0n&amp;index=1</w:t>
        </w:r>
      </w:hyperlink>
    </w:p>
    <w:p w14:paraId="0267F82B" w14:textId="0D2E5CBA" w:rsidR="005A31A1" w:rsidRDefault="005A31A1">
      <w:pPr>
        <w:rPr>
          <w:rFonts w:ascii="Abadi" w:hAnsi="Abadi"/>
          <w:color w:val="ED7D31" w:themeColor="accent2"/>
        </w:rPr>
      </w:pPr>
      <w:r>
        <w:rPr>
          <w:rFonts w:ascii="Abadi" w:hAnsi="Abadi"/>
          <w:color w:val="ED7D31" w:themeColor="accent2"/>
        </w:rPr>
        <w:t xml:space="preserve">Rebecca C – Song created at Devon and Cornwall: </w:t>
      </w:r>
      <w:hyperlink r:id="rId10" w:tgtFrame="_blank" w:tooltip="https://dcrp.org.uk/school-children-produce-tamar-valley-line-song/" w:history="1">
        <w:r w:rsidRPr="005A31A1">
          <w:rPr>
            <w:rStyle w:val="Hyperlink"/>
            <w:rFonts w:ascii="Abadi" w:hAnsi="Abadi"/>
          </w:rPr>
          <w:t>https://dcrp.org.uk/school-children-produce-tamar-valley-line-song/</w:t>
        </w:r>
      </w:hyperlink>
    </w:p>
    <w:p w14:paraId="4EAD452C" w14:textId="4CF7152A" w:rsidR="005A31A1" w:rsidRDefault="005A31A1">
      <w:pPr>
        <w:rPr>
          <w:rFonts w:ascii="Abadi" w:hAnsi="Abadi"/>
          <w:color w:val="ED7D31" w:themeColor="accent2"/>
        </w:rPr>
      </w:pPr>
      <w:r>
        <w:rPr>
          <w:rFonts w:ascii="Abadi" w:hAnsi="Abadi"/>
          <w:color w:val="ED7D31" w:themeColor="accent2"/>
        </w:rPr>
        <w:t xml:space="preserve">Plus other Case studies : </w:t>
      </w:r>
      <w:hyperlink r:id="rId11" w:tgtFrame="_blank" w:tooltip="https://dcrp.org.uk/our-work/case-studies/" w:history="1">
        <w:r w:rsidRPr="005A31A1">
          <w:rPr>
            <w:rStyle w:val="Hyperlink"/>
            <w:rFonts w:ascii="Abadi" w:hAnsi="Abadi"/>
          </w:rPr>
          <w:t>https://dcrp.org.uk/our-work/case-studies/</w:t>
        </w:r>
      </w:hyperlink>
    </w:p>
    <w:p w14:paraId="30A143AC" w14:textId="6005A080" w:rsidR="00DB6195" w:rsidRDefault="0018097F">
      <w:pPr>
        <w:rPr>
          <w:rFonts w:ascii="Abadi" w:hAnsi="Abadi"/>
          <w:color w:val="ED7D31" w:themeColor="accent2"/>
        </w:rPr>
      </w:pPr>
      <w:r>
        <w:rPr>
          <w:rFonts w:ascii="Abadi" w:hAnsi="Abadi"/>
          <w:color w:val="ED7D31" w:themeColor="accent2"/>
        </w:rPr>
        <w:t>10:</w:t>
      </w:r>
      <w:r w:rsidR="00AA6530">
        <w:rPr>
          <w:rFonts w:ascii="Abadi" w:hAnsi="Abadi"/>
          <w:color w:val="ED7D31" w:themeColor="accent2"/>
        </w:rPr>
        <w:t>35</w:t>
      </w:r>
      <w:r>
        <w:rPr>
          <w:rFonts w:ascii="Abadi" w:hAnsi="Abadi"/>
          <w:color w:val="ED7D31" w:themeColor="accent2"/>
        </w:rPr>
        <w:t xml:space="preserve"> – 10:</w:t>
      </w:r>
      <w:r w:rsidR="00AA6530">
        <w:rPr>
          <w:rFonts w:ascii="Abadi" w:hAnsi="Abadi"/>
          <w:color w:val="ED7D31" w:themeColor="accent2"/>
        </w:rPr>
        <w:t>40</w:t>
      </w:r>
      <w:r>
        <w:rPr>
          <w:rFonts w:ascii="Abadi" w:hAnsi="Abadi"/>
          <w:color w:val="ED7D31" w:themeColor="accent2"/>
        </w:rPr>
        <w:t xml:space="preserve"> </w:t>
      </w:r>
      <w:r w:rsidR="004B792C">
        <w:rPr>
          <w:rFonts w:ascii="Abadi" w:hAnsi="Abadi"/>
          <w:color w:val="ED7D31" w:themeColor="accent2"/>
        </w:rPr>
        <w:t>–</w:t>
      </w:r>
      <w:r>
        <w:rPr>
          <w:rFonts w:ascii="Abadi" w:hAnsi="Abadi"/>
          <w:color w:val="ED7D31" w:themeColor="accent2"/>
        </w:rPr>
        <w:t xml:space="preserve"> </w:t>
      </w:r>
      <w:r w:rsidR="004B792C">
        <w:rPr>
          <w:rFonts w:ascii="Abadi" w:hAnsi="Abadi"/>
          <w:color w:val="ED7D31" w:themeColor="accent2"/>
        </w:rPr>
        <w:t xml:space="preserve">Q and A to </w:t>
      </w:r>
      <w:r w:rsidR="00AA6530">
        <w:rPr>
          <w:rFonts w:ascii="Abadi" w:hAnsi="Abadi"/>
          <w:color w:val="ED7D31" w:themeColor="accent2"/>
        </w:rPr>
        <w:t>Fiona</w:t>
      </w:r>
    </w:p>
    <w:p w14:paraId="2B20B10A" w14:textId="4AD0D477" w:rsidR="006B3853" w:rsidRDefault="006B3853">
      <w:pPr>
        <w:rPr>
          <w:rFonts w:ascii="Abadi" w:hAnsi="Abadi"/>
          <w:color w:val="ED7D31" w:themeColor="accent2"/>
        </w:rPr>
      </w:pPr>
      <w:r>
        <w:rPr>
          <w:rFonts w:ascii="Abadi" w:hAnsi="Abadi"/>
          <w:color w:val="ED7D31" w:themeColor="accent2"/>
        </w:rPr>
        <w:t>1</w:t>
      </w:r>
      <w:r w:rsidR="00777BA8">
        <w:rPr>
          <w:rFonts w:ascii="Abadi" w:hAnsi="Abadi"/>
          <w:color w:val="ED7D31" w:themeColor="accent2"/>
        </w:rPr>
        <w:t>0</w:t>
      </w:r>
      <w:r>
        <w:rPr>
          <w:rFonts w:ascii="Abadi" w:hAnsi="Abadi"/>
          <w:color w:val="ED7D31" w:themeColor="accent2"/>
        </w:rPr>
        <w:t>:</w:t>
      </w:r>
      <w:r w:rsidR="00AA6530">
        <w:rPr>
          <w:rFonts w:ascii="Abadi" w:hAnsi="Abadi"/>
          <w:color w:val="ED7D31" w:themeColor="accent2"/>
        </w:rPr>
        <w:t>40</w:t>
      </w:r>
      <w:r>
        <w:rPr>
          <w:rFonts w:ascii="Abadi" w:hAnsi="Abadi"/>
          <w:color w:val="ED7D31" w:themeColor="accent2"/>
        </w:rPr>
        <w:t xml:space="preserve"> – 1</w:t>
      </w:r>
      <w:r w:rsidR="00777BA8">
        <w:rPr>
          <w:rFonts w:ascii="Abadi" w:hAnsi="Abadi"/>
          <w:color w:val="ED7D31" w:themeColor="accent2"/>
        </w:rPr>
        <w:t>0</w:t>
      </w:r>
      <w:r>
        <w:rPr>
          <w:rFonts w:ascii="Abadi" w:hAnsi="Abadi"/>
          <w:color w:val="ED7D31" w:themeColor="accent2"/>
        </w:rPr>
        <w:t>:</w:t>
      </w:r>
      <w:r w:rsidR="004B792C">
        <w:rPr>
          <w:rFonts w:ascii="Abadi" w:hAnsi="Abadi"/>
          <w:color w:val="ED7D31" w:themeColor="accent2"/>
        </w:rPr>
        <w:t>55</w:t>
      </w:r>
      <w:r>
        <w:rPr>
          <w:rFonts w:ascii="Abadi" w:hAnsi="Abadi"/>
          <w:color w:val="ED7D31" w:themeColor="accent2"/>
        </w:rPr>
        <w:t xml:space="preserve"> – </w:t>
      </w:r>
      <w:r w:rsidR="00AA6530">
        <w:rPr>
          <w:rFonts w:ascii="Abadi" w:hAnsi="Abadi"/>
          <w:color w:val="ED7D31" w:themeColor="accent2"/>
        </w:rPr>
        <w:t>Discussion – linking our projects to curriculum areas</w:t>
      </w:r>
    </w:p>
    <w:p w14:paraId="276DEA1E" w14:textId="6E362157" w:rsidR="005A31A1" w:rsidRDefault="005A31A1">
      <w:pPr>
        <w:rPr>
          <w:rFonts w:ascii="Abadi" w:hAnsi="Abadi"/>
          <w:color w:val="ED7D31" w:themeColor="accent2"/>
        </w:rPr>
      </w:pPr>
      <w:r>
        <w:rPr>
          <w:rFonts w:ascii="Abadi" w:hAnsi="Abadi"/>
          <w:color w:val="ED7D31" w:themeColor="accent2"/>
        </w:rPr>
        <w:t>Slides provided by Karen (attached)</w:t>
      </w:r>
    </w:p>
    <w:p w14:paraId="321693C1" w14:textId="394CE084" w:rsidR="006B3853" w:rsidRDefault="005A42E9">
      <w:pPr>
        <w:rPr>
          <w:rFonts w:ascii="Abadi" w:hAnsi="Abadi"/>
          <w:color w:val="ED7D31" w:themeColor="accent2"/>
        </w:rPr>
      </w:pPr>
      <w:r>
        <w:rPr>
          <w:rFonts w:ascii="Abadi" w:hAnsi="Abadi"/>
          <w:color w:val="ED7D31" w:themeColor="accent2"/>
        </w:rPr>
        <w:t>1</w:t>
      </w:r>
      <w:r w:rsidR="00777BA8">
        <w:rPr>
          <w:rFonts w:ascii="Abadi" w:hAnsi="Abadi"/>
          <w:color w:val="ED7D31" w:themeColor="accent2"/>
        </w:rPr>
        <w:t>0:55</w:t>
      </w:r>
      <w:r>
        <w:rPr>
          <w:rFonts w:ascii="Abadi" w:hAnsi="Abadi"/>
          <w:color w:val="ED7D31" w:themeColor="accent2"/>
        </w:rPr>
        <w:t xml:space="preserve"> – 1</w:t>
      </w:r>
      <w:r w:rsidR="00777BA8">
        <w:rPr>
          <w:rFonts w:ascii="Abadi" w:hAnsi="Abadi"/>
          <w:color w:val="ED7D31" w:themeColor="accent2"/>
        </w:rPr>
        <w:t>1</w:t>
      </w:r>
      <w:r>
        <w:rPr>
          <w:rFonts w:ascii="Abadi" w:hAnsi="Abadi"/>
          <w:color w:val="ED7D31" w:themeColor="accent2"/>
        </w:rPr>
        <w:t>:0</w:t>
      </w:r>
      <w:r w:rsidR="00777BA8">
        <w:rPr>
          <w:rFonts w:ascii="Abadi" w:hAnsi="Abadi"/>
          <w:color w:val="ED7D31" w:themeColor="accent2"/>
        </w:rPr>
        <w:t>0</w:t>
      </w:r>
      <w:r>
        <w:rPr>
          <w:rFonts w:ascii="Abadi" w:hAnsi="Abadi"/>
          <w:color w:val="ED7D31" w:themeColor="accent2"/>
        </w:rPr>
        <w:t xml:space="preserve"> – </w:t>
      </w:r>
      <w:r w:rsidR="00777BA8">
        <w:rPr>
          <w:rFonts w:ascii="Abadi" w:hAnsi="Abadi"/>
          <w:color w:val="ED7D31" w:themeColor="accent2"/>
        </w:rPr>
        <w:t>AOB</w:t>
      </w:r>
    </w:p>
    <w:p w14:paraId="5FEAE0E7" w14:textId="554E08D6" w:rsidR="005A42E9" w:rsidRPr="00CD435B" w:rsidRDefault="005A42E9">
      <w:pPr>
        <w:rPr>
          <w:rFonts w:ascii="Abadi" w:hAnsi="Abadi"/>
        </w:rPr>
      </w:pPr>
    </w:p>
    <w:sectPr w:rsidR="005A42E9" w:rsidRPr="00CD43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D17"/>
    <w:rsid w:val="0002227A"/>
    <w:rsid w:val="00027FB5"/>
    <w:rsid w:val="000537A1"/>
    <w:rsid w:val="00094393"/>
    <w:rsid w:val="000A237F"/>
    <w:rsid w:val="00106DF8"/>
    <w:rsid w:val="00154F8C"/>
    <w:rsid w:val="0018097F"/>
    <w:rsid w:val="001A0F98"/>
    <w:rsid w:val="001A4306"/>
    <w:rsid w:val="001C5A42"/>
    <w:rsid w:val="001F19FE"/>
    <w:rsid w:val="00226FC7"/>
    <w:rsid w:val="002C78E6"/>
    <w:rsid w:val="002D2BB1"/>
    <w:rsid w:val="002E17D8"/>
    <w:rsid w:val="002F4A7E"/>
    <w:rsid w:val="003202F3"/>
    <w:rsid w:val="0034188E"/>
    <w:rsid w:val="003D538D"/>
    <w:rsid w:val="00454212"/>
    <w:rsid w:val="0047685C"/>
    <w:rsid w:val="004B5CE9"/>
    <w:rsid w:val="004B792C"/>
    <w:rsid w:val="005426EE"/>
    <w:rsid w:val="00570907"/>
    <w:rsid w:val="005A31A1"/>
    <w:rsid w:val="005A42E9"/>
    <w:rsid w:val="005A5524"/>
    <w:rsid w:val="00631BF0"/>
    <w:rsid w:val="00692318"/>
    <w:rsid w:val="006A11F6"/>
    <w:rsid w:val="006B3853"/>
    <w:rsid w:val="006E0A8F"/>
    <w:rsid w:val="0070576F"/>
    <w:rsid w:val="007725A9"/>
    <w:rsid w:val="00773451"/>
    <w:rsid w:val="00777BA8"/>
    <w:rsid w:val="007A0D19"/>
    <w:rsid w:val="007B0DB7"/>
    <w:rsid w:val="007B510D"/>
    <w:rsid w:val="007D5BEA"/>
    <w:rsid w:val="007F3E88"/>
    <w:rsid w:val="008127C1"/>
    <w:rsid w:val="00830EC6"/>
    <w:rsid w:val="008376E7"/>
    <w:rsid w:val="00850C71"/>
    <w:rsid w:val="00893A63"/>
    <w:rsid w:val="008A1D17"/>
    <w:rsid w:val="008D7791"/>
    <w:rsid w:val="008E5367"/>
    <w:rsid w:val="0090155D"/>
    <w:rsid w:val="0094595C"/>
    <w:rsid w:val="009559CA"/>
    <w:rsid w:val="00960DE1"/>
    <w:rsid w:val="00986A44"/>
    <w:rsid w:val="00994B5D"/>
    <w:rsid w:val="009F23AC"/>
    <w:rsid w:val="00A43716"/>
    <w:rsid w:val="00AA6530"/>
    <w:rsid w:val="00AD2D54"/>
    <w:rsid w:val="00AE4D06"/>
    <w:rsid w:val="00AF43A5"/>
    <w:rsid w:val="00AF4C3A"/>
    <w:rsid w:val="00B13373"/>
    <w:rsid w:val="00B35F3A"/>
    <w:rsid w:val="00B62A5B"/>
    <w:rsid w:val="00BD1DC4"/>
    <w:rsid w:val="00C065BF"/>
    <w:rsid w:val="00C4433A"/>
    <w:rsid w:val="00CD435B"/>
    <w:rsid w:val="00CF5767"/>
    <w:rsid w:val="00D03F1C"/>
    <w:rsid w:val="00D3523A"/>
    <w:rsid w:val="00D41396"/>
    <w:rsid w:val="00D82804"/>
    <w:rsid w:val="00DB6195"/>
    <w:rsid w:val="00DC1E47"/>
    <w:rsid w:val="00DE1F21"/>
    <w:rsid w:val="00DF20BA"/>
    <w:rsid w:val="00E10947"/>
    <w:rsid w:val="00E24AD2"/>
    <w:rsid w:val="00E3222B"/>
    <w:rsid w:val="00E75079"/>
    <w:rsid w:val="00E84A11"/>
    <w:rsid w:val="00EC661E"/>
    <w:rsid w:val="00ED7803"/>
    <w:rsid w:val="00F5733D"/>
    <w:rsid w:val="00F65E1F"/>
    <w:rsid w:val="00F81FB3"/>
    <w:rsid w:val="00FC0ABC"/>
    <w:rsid w:val="00FD30A9"/>
    <w:rsid w:val="00FD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21A74"/>
  <w15:chartTrackingRefBased/>
  <w15:docId w15:val="{73A805C1-91BE-4083-8C22-AB91FB775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1D17"/>
    <w:rPr>
      <w:color w:val="0000FF"/>
      <w:u w:val="single"/>
    </w:rPr>
  </w:style>
  <w:style w:type="paragraph" w:customStyle="1" w:styleId="xxmsonormal">
    <w:name w:val="x_x_msonormal"/>
    <w:basedOn w:val="Normal"/>
    <w:rsid w:val="00D03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A31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1923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342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7936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riveapproach.com/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crp.org.uk/our-work/case-studies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dcrp.org.uk/school-children-produce-tamar-valley-line-son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youtube.com/watch?v=PuI0IVkdntU&amp;list=PLwOFaIqW3K-Y9rQA2QiWIrgjgd5tolq0n&amp;index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cfdf8dc-4a4b-454a-96ff-e9108eabf67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577EFE2BB2FD47939A1A6A67C97A59" ma:contentTypeVersion="14" ma:contentTypeDescription="Create a new document." ma:contentTypeScope="" ma:versionID="23077e1f6834bffddadbc86433086540">
  <xsd:schema xmlns:xsd="http://www.w3.org/2001/XMLSchema" xmlns:xs="http://www.w3.org/2001/XMLSchema" xmlns:p="http://schemas.microsoft.com/office/2006/metadata/properties" xmlns:ns3="acfdf8dc-4a4b-454a-96ff-e9108eabf678" xmlns:ns4="44bd0afc-0274-48a4-84a3-4b7f799aa957" targetNamespace="http://schemas.microsoft.com/office/2006/metadata/properties" ma:root="true" ma:fieldsID="ba7a972ce2eb9e6ff141c4d8d379211f" ns3:_="" ns4:_="">
    <xsd:import namespace="acfdf8dc-4a4b-454a-96ff-e9108eabf678"/>
    <xsd:import namespace="44bd0afc-0274-48a4-84a3-4b7f799aa957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df8dc-4a4b-454a-96ff-e9108eabf678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d0afc-0274-48a4-84a3-4b7f799aa957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EBF1D0-B25E-486C-BC67-70C52E9D0B3E}">
  <ds:schemaRefs>
    <ds:schemaRef ds:uri="http://schemas.microsoft.com/office/2006/metadata/properties"/>
    <ds:schemaRef ds:uri="http://schemas.microsoft.com/office/infopath/2007/PartnerControls"/>
    <ds:schemaRef ds:uri="acfdf8dc-4a4b-454a-96ff-e9108eabf678"/>
  </ds:schemaRefs>
</ds:datastoreItem>
</file>

<file path=customXml/itemProps2.xml><?xml version="1.0" encoding="utf-8"?>
<ds:datastoreItem xmlns:ds="http://schemas.openxmlformats.org/officeDocument/2006/customXml" ds:itemID="{07704BEB-BCBA-48EF-8DC3-328ACC3FC5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A830FE-F846-42CA-80F1-9F8F45960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df8dc-4a4b-454a-96ff-e9108eabf678"/>
    <ds:schemaRef ds:uri="44bd0afc-0274-48a4-84a3-4b7f799aa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Bennett</dc:creator>
  <cp:keywords/>
  <dc:description/>
  <cp:lastModifiedBy>Karen Bennett</cp:lastModifiedBy>
  <cp:revision>2</cp:revision>
  <dcterms:created xsi:type="dcterms:W3CDTF">2025-10-15T13:57:00Z</dcterms:created>
  <dcterms:modified xsi:type="dcterms:W3CDTF">2025-10-15T13:57:00Z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0x010100DA577EFE2BB2FD47939A1A6A67C97A59</vt:lpwstr>
  </property>
</Properties>
</file>